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3E0D" w14:textId="379DF1A5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247179">
        <w:rPr>
          <w:rFonts w:ascii="ＭＳ ゴシック" w:eastAsia="ＭＳ ゴシック" w:hAnsi="ＭＳ ゴシック" w:hint="eastAsia"/>
          <w:sz w:val="24"/>
        </w:rPr>
        <w:t xml:space="preserve">（様式第１７号） </w:t>
      </w:r>
    </w:p>
    <w:p w14:paraId="4AA46717" w14:textId="47C083AE" w:rsidR="00AE6C01" w:rsidRPr="00247179" w:rsidRDefault="00AE6C01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bookmarkStart w:id="1" w:name="OLE_LINK1"/>
      <w:bookmarkStart w:id="2" w:name="OLE_LINK2"/>
      <w:r w:rsidRPr="00247179">
        <w:rPr>
          <w:rFonts w:ascii="ＭＳ ゴシック" w:eastAsia="ＭＳ ゴシック" w:hAnsi="ＭＳ ゴシック" w:hint="eastAsia"/>
          <w:sz w:val="24"/>
        </w:rPr>
        <w:t xml:space="preserve">交付決定承認番号：　　　―　</w:t>
      </w:r>
    </w:p>
    <w:p w14:paraId="2013CC8D" w14:textId="74D12649" w:rsidR="00AE6C01" w:rsidRPr="00247179" w:rsidRDefault="00AE6C01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申請者名：　　　　　　　　　</w:t>
      </w:r>
    </w:p>
    <w:p w14:paraId="00412FFA" w14:textId="789FA2A7" w:rsidR="00AE6C01" w:rsidRPr="00247179" w:rsidRDefault="00AE6C01" w:rsidP="00EC0555">
      <w:pPr>
        <w:jc w:val="center"/>
        <w:rPr>
          <w:rFonts w:ascii="ＭＳ ゴシック" w:eastAsia="ＭＳ ゴシック" w:hAnsi="ＭＳ ゴシック"/>
          <w:sz w:val="24"/>
        </w:rPr>
      </w:pPr>
    </w:p>
    <w:p w14:paraId="5FDA295D" w14:textId="77777777" w:rsidR="00AE6C01" w:rsidRPr="00247179" w:rsidRDefault="00AE6C01" w:rsidP="00EC0555">
      <w:pPr>
        <w:jc w:val="center"/>
        <w:rPr>
          <w:rFonts w:ascii="ＭＳ ゴシック" w:eastAsia="ＭＳ ゴシック" w:hAnsi="ＭＳ ゴシック"/>
          <w:sz w:val="24"/>
        </w:rPr>
      </w:pPr>
    </w:p>
    <w:bookmarkEnd w:id="1"/>
    <w:bookmarkEnd w:id="2"/>
    <w:p w14:paraId="4F71C0AF" w14:textId="7E32C66C" w:rsidR="00AE6C01" w:rsidRPr="00247179" w:rsidRDefault="006258EE" w:rsidP="00445458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</w:rPr>
        <w:t>先進的ＳＳ事業モデル構築等支援事業</w:t>
      </w:r>
    </w:p>
    <w:p w14:paraId="59F9D104" w14:textId="301A60E4" w:rsidR="00AE6C01" w:rsidRPr="00247179" w:rsidRDefault="00AE6C01" w:rsidP="00445458">
      <w:pPr>
        <w:jc w:val="center"/>
        <w:rPr>
          <w:rFonts w:ascii="ＭＳ ゴシック" w:eastAsia="ＭＳ ゴシック" w:hAnsi="ＭＳ ゴシック"/>
          <w:spacing w:val="5"/>
          <w:sz w:val="24"/>
          <w:szCs w:val="28"/>
        </w:rPr>
      </w:pPr>
      <w:r w:rsidRPr="00247179">
        <w:rPr>
          <w:rFonts w:ascii="ＭＳ ゴシック" w:eastAsia="ＭＳ ゴシック" w:hAnsi="ＭＳ ゴシック" w:hint="eastAsia"/>
          <w:spacing w:val="5"/>
          <w:sz w:val="28"/>
          <w:szCs w:val="28"/>
        </w:rPr>
        <w:t>取得財産等管理台帳（</w:t>
      </w:r>
      <w:r w:rsidR="00DF1960" w:rsidRPr="00247179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</w:t>
      </w:r>
      <w:r w:rsidRPr="00247179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年度）</w:t>
      </w:r>
    </w:p>
    <w:tbl>
      <w:tblPr>
        <w:tblpPr w:leftFromText="142" w:rightFromText="142" w:vertAnchor="text" w:horzAnchor="margin" w:tblpXSpec="center" w:tblpY="26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991BA2" w:rsidRPr="00247179" w14:paraId="27C3808B" w14:textId="77777777" w:rsidTr="00445458">
        <w:trPr>
          <w:trHeight w:val="26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FD45F51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1599099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区</w:t>
            </w:r>
          </w:p>
          <w:p w14:paraId="140D262F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77EA26E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02A2922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C78C8A7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0B69D90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8C77090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財</w:t>
            </w:r>
          </w:p>
          <w:p w14:paraId="3635F039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E4D7F1E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産</w:t>
            </w:r>
          </w:p>
          <w:p w14:paraId="0E127586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333E10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E858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規</w:t>
            </w:r>
          </w:p>
          <w:p w14:paraId="543E4D9C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344B1C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2327185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43A015E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324FB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数</w:t>
            </w:r>
          </w:p>
          <w:p w14:paraId="60BE5CA4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1F4E6E9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B4B1844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AEEB534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A8E31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単</w:t>
            </w:r>
          </w:p>
          <w:p w14:paraId="541DC2D8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4C8B888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35BE7A2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7D234D4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16FF9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金</w:t>
            </w:r>
          </w:p>
          <w:p w14:paraId="57717DD2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7F4BD60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311EEC8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2023F82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B1154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取</w:t>
            </w:r>
          </w:p>
          <w:p w14:paraId="19E498B6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得</w:t>
            </w:r>
          </w:p>
          <w:p w14:paraId="71C345BF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年</w:t>
            </w:r>
          </w:p>
          <w:p w14:paraId="6B57A31A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月</w:t>
            </w:r>
          </w:p>
          <w:p w14:paraId="1C18F9E2" w14:textId="77777777" w:rsidR="00991BA2" w:rsidRPr="00247179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BDAD8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F7AB54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17902B8E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0AE15837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1EBF1B2B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2C47002D" w14:textId="77777777" w:rsidR="005A09F6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3DC0F577" w14:textId="5A0694D9" w:rsidR="00991BA2" w:rsidRPr="00247179" w:rsidRDefault="005A09F6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8E27A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C9553B1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57B859F5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565FEFBC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17002AF1" w14:textId="60749334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C169F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F7CBF02" w14:textId="6806DE0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補</w:t>
            </w:r>
          </w:p>
          <w:p w14:paraId="2FB88346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490DC36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助</w:t>
            </w:r>
          </w:p>
          <w:p w14:paraId="545CDDE8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9B9E267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F4A15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備</w:t>
            </w:r>
          </w:p>
          <w:p w14:paraId="2039D81B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6243A6E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6E277C3" w14:textId="77777777" w:rsidR="00991BA2" w:rsidRPr="00247179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919399A" w14:textId="77777777" w:rsidR="00991BA2" w:rsidRPr="00247179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考</w:t>
            </w:r>
          </w:p>
        </w:tc>
      </w:tr>
      <w:tr w:rsidR="00AE6C01" w:rsidRPr="00247179" w14:paraId="399D3101" w14:textId="77777777" w:rsidTr="00445458">
        <w:trPr>
          <w:cantSplit/>
          <w:trHeight w:val="3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22725CC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E1B9A9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9C44DD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0A9C2C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815EBD9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05AF97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12DD978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FCB179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73169D8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DB632C0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C5BAD5" w14:textId="77777777" w:rsidR="00AE6C01" w:rsidRPr="00247179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</w:tr>
    </w:tbl>
    <w:p w14:paraId="36436B9B" w14:textId="7F03D454" w:rsidR="00AE6C01" w:rsidRPr="00247179" w:rsidRDefault="00AE6C01" w:rsidP="00445458">
      <w:pPr>
        <w:ind w:left="955" w:rightChars="-100" w:right="-210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（注）１．対象となる取得財産等は、取得価格又は、効用の増加価格が単価５０万円（消費税及び地方消費税抜き）以上のものとすること。</w:t>
      </w:r>
    </w:p>
    <w:p w14:paraId="5383E848" w14:textId="77777777" w:rsidR="00AE6C01" w:rsidRPr="00247179" w:rsidRDefault="00AE6C01" w:rsidP="00445458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 xml:space="preserve">　　　２．財産名の区分は、（ア）事務用備品、（イ）事業用備品、（ウ）書類、資料、図面類、（エ）無体財産権（産業財産権等）、（オ）その他の物件（不動産及びその従物）とする。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672FD3C" w14:textId="77777777" w:rsidR="00AE6C01" w:rsidRPr="00247179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３．数量は、同一価格であれば一括して記載して差し支えない。</w:t>
      </w:r>
    </w:p>
    <w:p w14:paraId="04698991" w14:textId="77777777" w:rsidR="00AE6C01" w:rsidRPr="00247179" w:rsidRDefault="00AE6C01" w:rsidP="00445458">
      <w:pPr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5FCF3DF1" w14:textId="3ADE86F4" w:rsidR="00AE6C01" w:rsidRPr="00247179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４．取得年月日は、検収年月日を記載すること。</w:t>
      </w:r>
    </w:p>
    <w:p w14:paraId="05EC18DC" w14:textId="3B2E2104" w:rsidR="005A09F6" w:rsidRPr="00247179" w:rsidRDefault="005A09F6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５．処分制限期間は、本業務方法書第１９条第２項に定める期間を記載すること。</w:t>
      </w:r>
    </w:p>
    <w:p w14:paraId="28CA2616" w14:textId="29074C80" w:rsidR="00E86E15" w:rsidRPr="00247179" w:rsidRDefault="00E86E15" w:rsidP="004454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86E15" w:rsidRPr="00247179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6B53CE" w:rsidRDefault="006B53CE" w:rsidP="00001100">
      <w:r>
        <w:separator/>
      </w:r>
    </w:p>
  </w:endnote>
  <w:endnote w:type="continuationSeparator" w:id="0">
    <w:p w14:paraId="79ECA9B9" w14:textId="77777777" w:rsidR="006B53CE" w:rsidRDefault="006B53CE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6B53CE" w:rsidRDefault="006B53CE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6B53CE" w:rsidRDefault="006B5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6B53CE" w:rsidRDefault="006B53CE" w:rsidP="00001100">
      <w:r>
        <w:separator/>
      </w:r>
    </w:p>
  </w:footnote>
  <w:footnote w:type="continuationSeparator" w:id="0">
    <w:p w14:paraId="1BA881E1" w14:textId="77777777" w:rsidR="006B53CE" w:rsidRDefault="006B53CE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B68E3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B53CE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A6372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7E7C52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630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ED92-3C6E-4A35-9C59-43A5305F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2022-04-26T05:37:00Z</cp:lastPrinted>
  <dcterms:created xsi:type="dcterms:W3CDTF">2022-05-31T01:27:00Z</dcterms:created>
  <dcterms:modified xsi:type="dcterms:W3CDTF">2022-05-31T01:27:00Z</dcterms:modified>
</cp:coreProperties>
</file>